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C7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 w:line="540" w:lineRule="atLeast"/>
        <w:ind w:left="0" w:right="0" w:firstLine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39"/>
          <w:szCs w:val="39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  <w:vertAlign w:val="baseline"/>
          <w:lang w:eastAsia="zh-CN"/>
        </w:rPr>
        <w:t>宁德师范学院附属小学民族医药科普园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  <w:vertAlign w:val="baseline"/>
        </w:rPr>
        <w:t>成交公告</w:t>
      </w:r>
    </w:p>
    <w:p w14:paraId="3C76C1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一、项目编号：</w:t>
      </w:r>
      <w:r>
        <w:rPr>
          <w:rStyle w:val="8"/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FJTHND-2620250530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（招标文件编号：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FJTHND-2620250530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）</w:t>
      </w:r>
    </w:p>
    <w:p w14:paraId="146F1D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二、项目名称：</w:t>
      </w:r>
      <w:r>
        <w:rPr>
          <w:rStyle w:val="8"/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宁德师范学院附属小学民族医药科普园</w:t>
      </w:r>
    </w:p>
    <w:p w14:paraId="1CA223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三、中标（成交）信息</w:t>
      </w:r>
    </w:p>
    <w:p w14:paraId="1C531E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供应商名称：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福建博蔓园林工程有限公司</w:t>
      </w:r>
    </w:p>
    <w:p w14:paraId="0403CF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供应商地址：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福建省宁德市东侨经济开发区金贵路1号恒大御景半岛16幢1梯3303室</w:t>
      </w:r>
    </w:p>
    <w:p w14:paraId="062888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中标（成交）金额：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10.7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（万元）</w:t>
      </w:r>
    </w:p>
    <w:p w14:paraId="37C728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四、主要标的信息</w:t>
      </w:r>
    </w:p>
    <w:tbl>
      <w:tblPr>
        <w:tblStyle w:val="6"/>
        <w:tblW w:w="9559" w:type="dxa"/>
        <w:tblInd w:w="0" w:type="dxa"/>
        <w:tblBorders>
          <w:top w:val="outset" w:color="auto" w:sz="18" w:space="0"/>
          <w:left w:val="outset" w:color="auto" w:sz="18" w:space="0"/>
          <w:bottom w:val="outset" w:color="auto" w:sz="18" w:space="0"/>
          <w:right w:val="outset" w:color="auto" w:sz="18" w:space="0"/>
          <w:insideH w:val="outset" w:color="auto" w:sz="18" w:space="0"/>
          <w:insideV w:val="outset" w:color="auto" w:sz="18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867"/>
        <w:gridCol w:w="2258"/>
        <w:gridCol w:w="2280"/>
        <w:gridCol w:w="2286"/>
      </w:tblGrid>
      <w:tr w14:paraId="3B3A7487"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0" w:type="auto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416B3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867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149BFA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供应商名称</w:t>
            </w:r>
          </w:p>
        </w:tc>
        <w:tc>
          <w:tcPr>
            <w:tcW w:w="2258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122B1B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标的名称</w:t>
            </w:r>
          </w:p>
        </w:tc>
        <w:tc>
          <w:tcPr>
            <w:tcW w:w="2280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61F171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施工范围</w:t>
            </w:r>
          </w:p>
        </w:tc>
        <w:tc>
          <w:tcPr>
            <w:tcW w:w="2286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745309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施工工期</w:t>
            </w:r>
          </w:p>
        </w:tc>
      </w:tr>
      <w:tr w14:paraId="3DFDE599"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1F0F40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67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11CBB83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330" w:afterAutospacing="0"/>
              <w:ind w:left="0" w:right="0" w:firstLine="0"/>
              <w:jc w:val="center"/>
              <w:textAlignment w:val="baseline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福建博蔓园林工程有限公司</w:t>
            </w:r>
          </w:p>
        </w:tc>
        <w:tc>
          <w:tcPr>
            <w:tcW w:w="2258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4660588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330" w:afterAutospacing="0"/>
              <w:ind w:left="0" w:right="0" w:firstLine="0"/>
              <w:jc w:val="center"/>
              <w:textAlignment w:val="baseline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宁德师范学院附属小学民族医药科普园</w:t>
            </w:r>
          </w:p>
        </w:tc>
        <w:tc>
          <w:tcPr>
            <w:tcW w:w="2280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2E6FC42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75" w:beforeAutospacing="0" w:after="330" w:afterAutospacing="0"/>
              <w:ind w:left="0" w:right="0" w:firstLine="0"/>
              <w:jc w:val="center"/>
              <w:textAlignment w:val="baseline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宁德师范学院附属小学民族医药科普园</w:t>
            </w:r>
          </w:p>
        </w:tc>
        <w:tc>
          <w:tcPr>
            <w:tcW w:w="2286" w:type="dxa"/>
            <w:tcBorders>
              <w:top w:val="outset" w:color="auto" w:sz="6" w:space="0"/>
              <w:left w:val="outset" w:color="auto" w:sz="8" w:space="0"/>
              <w:bottom w:val="outset" w:color="auto" w:sz="8" w:space="0"/>
              <w:right w:val="outset" w:color="auto" w:sz="8" w:space="0"/>
            </w:tcBorders>
            <w:shd w:val="clear" w:color="auto" w:fill="FFFFFF"/>
            <w:vAlign w:val="center"/>
          </w:tcPr>
          <w:p w14:paraId="28C666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合同签订之日起30日内完工</w:t>
            </w:r>
          </w:p>
        </w:tc>
      </w:tr>
    </w:tbl>
    <w:p w14:paraId="6B02B21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330" w:afterAutospacing="0" w:line="360" w:lineRule="auto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五、评审专家（单一来源采购人员）名单：</w:t>
      </w:r>
    </w:p>
    <w:p w14:paraId="6FACE9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林姜昕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李雅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蔡福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（采购人代表）</w:t>
      </w:r>
    </w:p>
    <w:p w14:paraId="0A3DCC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六、代理服务收费标准及金额：</w:t>
      </w:r>
    </w:p>
    <w:p w14:paraId="6B101C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330" w:afterAutospacing="0" w:line="360" w:lineRule="auto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代理服务费收费标准：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本项目代理服务费包干价为人民币叁仟元整（￥3000元），代理服务费由成交单位在领取成交通知书前以支票、现金等付款方式一次性付清。</w:t>
      </w:r>
    </w:p>
    <w:p w14:paraId="789A65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本项目代理费总金额：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0.3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 xml:space="preserve"> 万元（人民币）</w:t>
      </w:r>
    </w:p>
    <w:p w14:paraId="46FF54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七、公告期限</w:t>
      </w:r>
    </w:p>
    <w:p w14:paraId="76E7F5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自本公告发布之日起1个工作日。</w:t>
      </w:r>
    </w:p>
    <w:p w14:paraId="6A5775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八、其它补充事宜</w:t>
      </w:r>
    </w:p>
    <w:p w14:paraId="3AB944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1.成交供应商：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福建博蔓园林工程有限公司；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综合得分：97.41分。</w:t>
      </w:r>
    </w:p>
    <w:p w14:paraId="38450D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供应商均通过资格及符合性审查。</w:t>
      </w:r>
    </w:p>
    <w:p w14:paraId="40D2B1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330" w:afterAutospacing="0" w:line="360" w:lineRule="auto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instrText xml:space="preserve"> HYPERLINK "mailto:2%E3%80%81%E6%9C%AA%E6%88%90%E4%BA%A4%E4%BE%9B%E5%BA%94%E5%95%86%E5%8F%AF%E8%87%B3%E6%88%91%E5%8F%B8%E9%A2%86%E5%8F%96%E6%9C%AA%E6%88%90%E4%BA%A4%E4%BE%9B%E5%BA%94%E5%95%86%E7%9A%84%E8%AF%84%E5%AE%A1%E7%BB%93%E6%9E%9C%E6%8E%92%E5%BA%8F%E6%83%85%E5%86%B5%E5%91%8A%E7%9F%A5%E5%87%BD%EF%BC%8C%E5%A6%82%E9%9C%80%E9%82%AE%E5%AF%84%E8%AF%B7%E5%B0%86%E9%82%AE%E5%AF%84%E7%9B%B8%E5%85%B3%E4%BA%8B%E9%A1%B9%E5%8F%91%E9%80%81%E8%87%B3ndthzb@163.com%E3%80%82" </w:instrTex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3、未成交供应商可至我司领取未成交供应商的评审结果告知函，如需邮寄请将邮寄相关事项发送至ndthzb@163.com。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fldChar w:fldCharType="end"/>
      </w:r>
    </w:p>
    <w:p w14:paraId="0AC1B8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九、凡对本次公告内容提出询问，请按以下方式联系。</w:t>
      </w:r>
    </w:p>
    <w:p w14:paraId="62ACF6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1.采购人信息</w:t>
      </w:r>
    </w:p>
    <w:p w14:paraId="322006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名 称：宁德师范学院附属小学　　　　　</w:t>
      </w:r>
    </w:p>
    <w:p w14:paraId="70F5300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地址：蕉城区署前路3号</w:t>
      </w:r>
    </w:p>
    <w:p w14:paraId="1C5458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联系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：薛先生</w:t>
      </w:r>
    </w:p>
    <w:p w14:paraId="5B23C0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2.采购代理机构信息</w:t>
      </w:r>
    </w:p>
    <w:p w14:paraId="7606CA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名 称：福建省天海招标有限公司</w:t>
      </w:r>
    </w:p>
    <w:p w14:paraId="64283AF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地　址：福州市鼓楼区鼓东街道营迹路69号恒力创富中心西塔8层　　　　　　　　　　　　</w:t>
      </w:r>
    </w:p>
    <w:p w14:paraId="225985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联系方式：郑石仲/古雯/古晓丽/0593-2067555　　　　　　　　　　　　　</w:t>
      </w:r>
    </w:p>
    <w:p w14:paraId="5E39C2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3.项目联系方式</w:t>
      </w:r>
    </w:p>
    <w:p w14:paraId="306743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项目联系人：郑石仲/古雯/古晓丽</w:t>
      </w:r>
    </w:p>
    <w:p w14:paraId="437CF2E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电　话：0593-2067555</w:t>
      </w:r>
    </w:p>
    <w:p w14:paraId="7C92EB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jc w:val="right"/>
        <w:textAlignment w:val="baseline"/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福建省天海招标有限公司</w:t>
      </w:r>
    </w:p>
    <w:p w14:paraId="207C33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330" w:afterAutospacing="0"/>
        <w:ind w:left="0" w:right="0" w:firstLine="0"/>
        <w:jc w:val="right"/>
        <w:textAlignment w:val="baseline"/>
        <w:rPr>
          <w:rFonts w:hint="default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2025年06月23日</w:t>
      </w:r>
      <w:bookmarkStart w:id="0" w:name="_GoBack"/>
      <w:bookmarkEnd w:id="0"/>
    </w:p>
    <w:p w14:paraId="2AF92619">
      <w:pPr>
        <w:rPr>
          <w:rFonts w:hint="eastAsia" w:asciiTheme="minorEastAsia" w:hAnsiTheme="minorEastAsia" w:eastAsiaTheme="minorEastAsia" w:cstheme="minorEastAsia"/>
          <w:color w:val="auto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YjY2NTNmYTIzMzFkNTA5NTQwMDVlNTc4NmI1YmEifQ=="/>
  </w:docVars>
  <w:rsids>
    <w:rsidRoot w:val="051A50D3"/>
    <w:rsid w:val="00937163"/>
    <w:rsid w:val="01545A05"/>
    <w:rsid w:val="03AD42A4"/>
    <w:rsid w:val="051A50D3"/>
    <w:rsid w:val="06CD5B7E"/>
    <w:rsid w:val="11476A6C"/>
    <w:rsid w:val="11FD0CD3"/>
    <w:rsid w:val="12AD6D88"/>
    <w:rsid w:val="15C65141"/>
    <w:rsid w:val="16783AEC"/>
    <w:rsid w:val="17F00F39"/>
    <w:rsid w:val="1F5C6639"/>
    <w:rsid w:val="2669620C"/>
    <w:rsid w:val="27505E1C"/>
    <w:rsid w:val="27AC61A6"/>
    <w:rsid w:val="27AE3812"/>
    <w:rsid w:val="31F14334"/>
    <w:rsid w:val="34325C9A"/>
    <w:rsid w:val="356D50FF"/>
    <w:rsid w:val="38F82B3F"/>
    <w:rsid w:val="39047736"/>
    <w:rsid w:val="39ED79C9"/>
    <w:rsid w:val="418C3A72"/>
    <w:rsid w:val="47954642"/>
    <w:rsid w:val="4C227DF7"/>
    <w:rsid w:val="5026026C"/>
    <w:rsid w:val="596849FB"/>
    <w:rsid w:val="5DFB4772"/>
    <w:rsid w:val="607366D8"/>
    <w:rsid w:val="613E2670"/>
    <w:rsid w:val="6D1E0A69"/>
    <w:rsid w:val="6D990D1D"/>
    <w:rsid w:val="784C45FF"/>
    <w:rsid w:val="7922142F"/>
    <w:rsid w:val="7B5805EA"/>
    <w:rsid w:val="7D8B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ind w:firstLine="627"/>
    </w:pPr>
    <w:rPr>
      <w:rFonts w:ascii="Times New Roman" w:hAnsi="Times New Roman" w:eastAsia="宋体" w:cs="Times New Roman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0"/>
    <w:pPr>
      <w:spacing w:after="120"/>
      <w:ind w:left="420" w:leftChars="200" w:firstLine="210" w:firstLineChars="200"/>
    </w:pPr>
    <w:rPr>
      <w:rFonts w:ascii="Times New Roman" w:hAnsi="Times New Roman" w:eastAsia="宋体" w:cs="Times New Roman"/>
      <w:sz w:val="21"/>
      <w:szCs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paragraph" w:customStyle="1" w:styleId="10">
    <w:name w:val="标准"/>
    <w:basedOn w:val="1"/>
    <w:autoRedefine/>
    <w:qFormat/>
    <w:uiPriority w:val="0"/>
    <w:pPr>
      <w:spacing w:line="360" w:lineRule="auto"/>
      <w:ind w:firstLine="20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753</Characters>
  <Lines>0</Lines>
  <Paragraphs>0</Paragraphs>
  <TotalTime>0</TotalTime>
  <ScaleCrop>false</ScaleCrop>
  <LinksUpToDate>false</LinksUpToDate>
  <CharactersWithSpaces>788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2024-03-26T01:08:00Z</dcterms:created>
  <dc:creator>zsz丶黑夜</dc:creator>
  <cp:lastModifiedBy>胖兔子</cp:lastModifiedBy>
  <dcterms:modified xsi:type="dcterms:W3CDTF">2025-06-23T06:38:19Z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FBA9F06E08D64B7FAEE1D1825B467BA5_11</vt:lpwstr>
  </property>
  <property fmtid="{D5CDD505-2E9C-101B-9397-08002B2CF9AE}" pid="4" name="KSOTemplateDocerSaveRecord">
    <vt:lpwstr>eyJoZGlkIjoiZDc2YjY2NTNmYTIzMzFkNTA5NTQwMDVlNTc4NmI1YmEiLCJ1c2VySWQiOiI5OTU5MDQzMTMifQ==</vt:lpwstr>
  </property>
</Properties>
</file>